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8C3A6" w14:textId="33B8D14F" w:rsidR="00114306" w:rsidRDefault="00034010" w:rsidP="0003401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lang w:val="hy-AM" w:eastAsia="ru-RU"/>
        </w:rPr>
      </w:pPr>
      <w:r w:rsidRPr="00B75B60">
        <w:rPr>
          <w:rFonts w:ascii="GHEA Grapalat" w:eastAsia="Times New Roman" w:hAnsi="GHEA Grapalat" w:cs="Times New Roman"/>
          <w:b/>
          <w:bCs/>
          <w:lang w:eastAsia="ru-RU"/>
        </w:rPr>
        <w:t>ՉԱՓԱԲԱԺԻՆ</w:t>
      </w:r>
      <w:r>
        <w:rPr>
          <w:rFonts w:ascii="GHEA Grapalat" w:eastAsia="Times New Roman" w:hAnsi="GHEA Grapalat" w:cs="Times New Roman"/>
          <w:b/>
          <w:bCs/>
          <w:lang w:val="hy-AM" w:eastAsia="ru-RU"/>
        </w:rPr>
        <w:t xml:space="preserve"> 3</w:t>
      </w:r>
    </w:p>
    <w:p w14:paraId="164FDA99" w14:textId="77777777" w:rsidR="00034010" w:rsidRPr="001029F8" w:rsidRDefault="00034010" w:rsidP="00034010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</w:p>
    <w:tbl>
      <w:tblPr>
        <w:tblW w:w="10891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4"/>
        <w:gridCol w:w="7477"/>
      </w:tblGrid>
      <w:tr w:rsidR="006C0D67" w:rsidRPr="001029F8" w14:paraId="65E93DC2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5066A1B4" w14:textId="77777777" w:rsidR="006C0D67" w:rsidRPr="001029F8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անվանումը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564D89" w14:textId="090EAB1B" w:rsidR="006C0D67" w:rsidRPr="001029F8" w:rsidRDefault="00E723CA" w:rsidP="00BF4E5D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1029F8">
              <w:rPr>
                <w:rFonts w:ascii="GHEA Grapalat" w:hAnsi="GHEA Grapalat"/>
                <w:i/>
                <w:iCs/>
                <w:lang w:val="hy-AM"/>
              </w:rPr>
              <w:t xml:space="preserve">Արագածոտնի մարզի Ալագյազ համայնքի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Ալագյազ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Ջամշլու</w:t>
            </w:r>
            <w:proofErr w:type="spellEnd"/>
            <w:r w:rsidR="00BF4E5D" w:rsidRPr="00BF4E5D">
              <w:rPr>
                <w:rFonts w:ascii="GHEA Grapalat" w:hAnsi="GHEA Grapalat"/>
                <w:i/>
                <w:iCs/>
              </w:rPr>
              <w:t>,</w:t>
            </w:r>
            <w:r w:rsidRPr="001029F8">
              <w:rPr>
                <w:rFonts w:ascii="GHEA Grapalat" w:hAnsi="GHEA Grapalat"/>
                <w:i/>
                <w:iCs/>
              </w:rPr>
              <w:t xml:space="preserve"> 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Ռյա</w:t>
            </w:r>
            <w:proofErr w:type="spellEnd"/>
            <w:r w:rsidR="00BF4E5D" w:rsidRPr="00BF4E5D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Թազա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Կանիաշիր</w:t>
            </w:r>
            <w:proofErr w:type="spellEnd"/>
            <w:r w:rsidR="00BF4E5D" w:rsidRPr="00BF4E5D">
              <w:rPr>
                <w:rFonts w:ascii="GHEA Grapalat" w:hAnsi="GHEA Grapalat"/>
                <w:i/>
                <w:iCs/>
              </w:rPr>
              <w:t xml:space="preserve"> </w:t>
            </w:r>
            <w:r w:rsidR="00BF4E5D">
              <w:rPr>
                <w:rFonts w:ascii="GHEA Grapalat" w:hAnsi="GHEA Grapalat"/>
                <w:i/>
                <w:iCs/>
                <w:lang w:val="en-US"/>
              </w:rPr>
              <w:t>և</w:t>
            </w:r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Սադունց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բնակավայրերում</w:t>
            </w:r>
            <w:proofErr w:type="spellEnd"/>
            <w:r w:rsidR="00BF4E5D" w:rsidRPr="00BF4E5D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կանգառների</w:t>
            </w:r>
            <w:proofErr w:type="spellEnd"/>
            <w:r w:rsidR="00BF4E5D" w:rsidRPr="00BF4E5D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="00BF4E5D">
              <w:rPr>
                <w:rFonts w:ascii="GHEA Grapalat" w:hAnsi="GHEA Grapalat"/>
                <w:i/>
                <w:iCs/>
                <w:lang w:val="en-US"/>
              </w:rPr>
              <w:t>կառուցում</w:t>
            </w:r>
            <w:proofErr w:type="spellEnd"/>
          </w:p>
        </w:tc>
      </w:tr>
      <w:tr w:rsidR="006C0D67" w:rsidRPr="001029F8" w14:paraId="2B554295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FF33622" w14:textId="77777777" w:rsidR="006C0D67" w:rsidRPr="001029F8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709D73" w14:textId="4F9E4744" w:rsidR="006C0D67" w:rsidRPr="001029F8" w:rsidRDefault="00A94965" w:rsidP="001029F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ՀՀ </w:t>
            </w:r>
            <w:r w:rsidR="006C0D67"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Արագածոտն</w:t>
            </w:r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մարզ</w:t>
            </w:r>
            <w:proofErr w:type="spellEnd"/>
          </w:p>
        </w:tc>
      </w:tr>
      <w:tr w:rsidR="00E723CA" w:rsidRPr="001029F8" w14:paraId="70590FE7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00E82713" w14:textId="77777777" w:rsidR="00E723CA" w:rsidRPr="001029F8" w:rsidRDefault="00E723CA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Համայնքը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համայնքները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D475B0" w14:textId="77777777" w:rsidR="00E723CA" w:rsidRPr="00BF4E5D" w:rsidRDefault="00E723CA" w:rsidP="001029F8">
            <w:pPr>
              <w:spacing w:before="100" w:beforeAutospacing="1" w:after="100" w:afterAutospacing="1"/>
              <w:rPr>
                <w:rFonts w:ascii="GHEA Grapalat" w:hAnsi="GHEA Grapalat" w:cs="Sylfaen"/>
                <w:i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համայնք</w:t>
            </w:r>
            <w:r w:rsidRPr="001029F8">
              <w:rPr>
                <w:rFonts w:ascii="GHEA Grapalat" w:hAnsi="GHEA Grapalat" w:cs="Sylfaen"/>
                <w:i/>
              </w:rPr>
              <w:br/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</w:t>
            </w:r>
            <w:proofErr w:type="spellEnd"/>
            <w:r w:rsidRPr="001029F8">
              <w:rPr>
                <w:rFonts w:ascii="GHEA Grapalat" w:hAnsi="GHEA Grapalat" w:cs="Sylfaen"/>
                <w:i/>
                <w:lang w:val="hy-AM"/>
              </w:rPr>
              <w:t>րեր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ր՝</w:t>
            </w:r>
          </w:p>
          <w:p w14:paraId="58C5ADF8" w14:textId="12C6F0F2" w:rsidR="00E723CA" w:rsidRPr="001029F8" w:rsidRDefault="00E723CA" w:rsidP="00E723CA">
            <w:pPr>
              <w:spacing w:after="0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1. Ալագյազ</w:t>
            </w:r>
          </w:p>
          <w:p w14:paraId="32AFEE04" w14:textId="6E08F7F6" w:rsidR="00E723CA" w:rsidRPr="00BF4E5D" w:rsidRDefault="00E723CA" w:rsidP="00E723CA">
            <w:pPr>
              <w:spacing w:after="0"/>
              <w:rPr>
                <w:rFonts w:ascii="GHEA Grapalat" w:hAnsi="GHEA Grapalat" w:cs="Sylfaen"/>
                <w:i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2. </w:t>
            </w:r>
            <w:proofErr w:type="spellStart"/>
            <w:r w:rsidR="00BF4E5D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</w:p>
          <w:p w14:paraId="716CEAAA" w14:textId="3030A240" w:rsidR="00E723CA" w:rsidRPr="00BF4E5D" w:rsidRDefault="00E723CA" w:rsidP="00E723CA">
            <w:pPr>
              <w:spacing w:after="0"/>
              <w:rPr>
                <w:rFonts w:ascii="GHEA Grapalat" w:hAnsi="GHEA Grapalat" w:cs="Sylfaen"/>
                <w:i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3. </w:t>
            </w:r>
            <w:proofErr w:type="spellStart"/>
            <w:r w:rsidR="00BF4E5D">
              <w:rPr>
                <w:rFonts w:ascii="GHEA Grapalat" w:hAnsi="GHEA Grapalat" w:cs="Sylfaen"/>
                <w:i/>
                <w:lang w:val="en-US"/>
              </w:rPr>
              <w:t>Ռյա</w:t>
            </w:r>
            <w:proofErr w:type="spellEnd"/>
            <w:r w:rsidR="00BF4E5D" w:rsidRPr="00BF4E5D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BF4E5D">
              <w:rPr>
                <w:rFonts w:ascii="GHEA Grapalat" w:hAnsi="GHEA Grapalat" w:cs="Sylfaen"/>
                <w:i/>
                <w:lang w:val="en-US"/>
              </w:rPr>
              <w:t>Թազա</w:t>
            </w:r>
            <w:proofErr w:type="spellEnd"/>
          </w:p>
          <w:p w14:paraId="671394D9" w14:textId="633C5DB9" w:rsidR="00E723CA" w:rsidRPr="00BF4E5D" w:rsidRDefault="00E723CA" w:rsidP="00E723CA">
            <w:pPr>
              <w:spacing w:after="0"/>
              <w:rPr>
                <w:rFonts w:ascii="GHEA Grapalat" w:hAnsi="GHEA Grapalat" w:cs="Sylfaen"/>
                <w:i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4. </w:t>
            </w:r>
            <w:proofErr w:type="spellStart"/>
            <w:r w:rsidR="00BF4E5D"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</w:p>
          <w:p w14:paraId="652FA851" w14:textId="1B921477" w:rsidR="00E723CA" w:rsidRPr="00BF4E5D" w:rsidRDefault="00E723CA" w:rsidP="00E723CA">
            <w:pPr>
              <w:spacing w:after="0"/>
              <w:rPr>
                <w:rFonts w:ascii="GHEA Grapalat" w:hAnsi="GHEA Grapalat" w:cs="Sylfaen"/>
                <w:i/>
                <w:lang w:val="en-US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5. </w:t>
            </w:r>
            <w:proofErr w:type="spellStart"/>
            <w:r w:rsidR="00BF4E5D">
              <w:rPr>
                <w:rFonts w:ascii="GHEA Grapalat" w:hAnsi="GHEA Grapalat" w:cs="Sylfaen"/>
                <w:i/>
                <w:lang w:val="en-US"/>
              </w:rPr>
              <w:t>Սադունց</w:t>
            </w:r>
            <w:proofErr w:type="spellEnd"/>
          </w:p>
        </w:tc>
      </w:tr>
      <w:tr w:rsidR="00E723CA" w:rsidRPr="001029F8" w14:paraId="68B9C686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23C40C7A" w14:textId="22C40C3A" w:rsidR="00E723CA" w:rsidRPr="001029F8" w:rsidRDefault="00E723CA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Համայնքի /բնակավայրի հեռավորությունը մայրաքաղաք Երևանից, ինչպես նաև մարզկենտրոնից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2BB27F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համայնք՝</w:t>
            </w:r>
          </w:p>
          <w:p w14:paraId="286BA6F4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Երևանից՝ 68կմ</w:t>
            </w:r>
          </w:p>
          <w:p w14:paraId="44F09903" w14:textId="77777777" w:rsidR="00E723CA" w:rsidRPr="001029F8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5D2ACEAC" w14:textId="77777777" w:rsidR="00E723CA" w:rsidRPr="001029F8" w:rsidRDefault="00E723CA" w:rsidP="001029F8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lang w:val="hy-AM" w:eastAsia="ru-RU"/>
              </w:rPr>
              <w:t xml:space="preserve"> Վարչական բնակավայր՝</w:t>
            </w:r>
          </w:p>
          <w:p w14:paraId="4E477A5E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1.Ալագյազ՝ Երևանից՝ 68կմ</w:t>
            </w:r>
          </w:p>
          <w:p w14:paraId="272E58D8" w14:textId="77777777" w:rsidR="00E723CA" w:rsidRPr="001029F8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38131123" w14:textId="77777777" w:rsidR="00E723CA" w:rsidRPr="001029F8" w:rsidRDefault="00E723CA" w:rsidP="001029F8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lang w:val="hy-AM" w:eastAsia="ru-RU"/>
              </w:rPr>
              <w:t>2.Միրաք՝ Երևանից 61կմ</w:t>
            </w:r>
          </w:p>
          <w:p w14:paraId="4E854E2C" w14:textId="77777777" w:rsidR="00E723CA" w:rsidRPr="001029F8" w:rsidRDefault="00E723CA" w:rsidP="001029F8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lang w:val="hy-AM" w:eastAsia="ru-RU"/>
              </w:rPr>
              <w:t>Մարզկենտրոնից 41կմ</w:t>
            </w:r>
          </w:p>
          <w:p w14:paraId="6B14BB62" w14:textId="77777777" w:rsidR="00E723CA" w:rsidRPr="001029F8" w:rsidRDefault="00E723CA" w:rsidP="001029F8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lang w:val="hy-AM" w:eastAsia="ru-RU"/>
              </w:rPr>
              <w:t>3.Ռյա-Թազա՝ Երևանից 66կմ</w:t>
            </w:r>
          </w:p>
          <w:p w14:paraId="57801BDD" w14:textId="156590CC" w:rsidR="00E723CA" w:rsidRPr="001029F8" w:rsidRDefault="00E723CA" w:rsidP="004E41D5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lang w:val="hy-AM" w:eastAsia="ru-RU"/>
              </w:rPr>
              <w:t>Մարզկենտրոնից՝ 46կմ</w:t>
            </w:r>
          </w:p>
        </w:tc>
      </w:tr>
      <w:tr w:rsidR="00E723CA" w:rsidRPr="001029F8" w14:paraId="7422B660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A01E955" w14:textId="77777777" w:rsidR="00E723CA" w:rsidRPr="001029F8" w:rsidRDefault="00E723CA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բնակչությունը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1EF911" w14:textId="77777777" w:rsidR="00E723CA" w:rsidRPr="001029F8" w:rsidRDefault="00E723CA" w:rsidP="001029F8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Ալագյազ համայնք՝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4852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</w:p>
          <w:p w14:paraId="4845AFB5" w14:textId="17279CC2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բնակավայր՝ 76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7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2DE0241B" w14:textId="6893B80D" w:rsidR="00E723CA" w:rsidRPr="00BF4E5D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՝ 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318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4E27D3D3" w14:textId="68F62123" w:rsidR="00BF4E5D" w:rsidRPr="001029F8" w:rsidRDefault="00BF4E5D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Ռյա</w:t>
            </w:r>
            <w:proofErr w:type="spellEnd"/>
            <w:r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Թազա</w:t>
            </w:r>
            <w:proofErr w:type="spellEnd"/>
            <w:r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i/>
                <w:lang w:val="en-US"/>
              </w:rPr>
              <w:t xml:space="preserve">՝ 739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</w:p>
          <w:p w14:paraId="0AD5FBE6" w14:textId="65B58D39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>՝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 501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1E1704E0" w14:textId="688238AE" w:rsidR="00E723CA" w:rsidRPr="001029F8" w:rsidRDefault="00BF4E5D" w:rsidP="00BF4E5D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Սադունց</w:t>
            </w:r>
            <w:proofErr w:type="spellEnd"/>
            <w:r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E723CA"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="00E723CA" w:rsidRPr="001029F8">
              <w:rPr>
                <w:rFonts w:ascii="GHEA Grapalat" w:hAnsi="GHEA Grapalat" w:cs="Sylfaen"/>
                <w:i/>
                <w:lang w:val="en-US"/>
              </w:rPr>
              <w:t>՝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338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</w:p>
        </w:tc>
      </w:tr>
      <w:tr w:rsidR="00017A94" w:rsidRPr="00034010" w14:paraId="621FB11C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2BB7922" w14:textId="5999D2E0" w:rsidR="005C0E29" w:rsidRPr="001029F8" w:rsidRDefault="005C0E29" w:rsidP="00C67A82">
            <w:pPr>
              <w:spacing w:after="0" w:line="312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Սահմանամերձ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22FBB9" w14:textId="2B8CF24E" w:rsidR="005C0E29" w:rsidRPr="00657C50" w:rsidRDefault="0031365C" w:rsidP="0031365C">
            <w:pPr>
              <w:rPr>
                <w:rFonts w:ascii="GHEA Grapalat" w:hAnsi="GHEA Grapalat"/>
                <w:i/>
                <w:lang w:val="hy-AM"/>
              </w:rPr>
            </w:pPr>
            <w:r w:rsidRPr="0031365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Ալագյազ, </w:t>
            </w:r>
            <w:r w:rsidRPr="0031365C">
              <w:rPr>
                <w:rFonts w:ascii="GHEA Grapalat" w:hAnsi="GHEA Grapalat" w:cs="Sylfaen"/>
                <w:i/>
                <w:lang w:val="hy-AM"/>
              </w:rPr>
              <w:t>Ջամշլու,</w:t>
            </w:r>
            <w:r w:rsidRPr="00657C50">
              <w:rPr>
                <w:rFonts w:ascii="GHEA Grapalat" w:hAnsi="GHEA Grapalat" w:cs="Sylfaen"/>
                <w:i/>
                <w:lang w:val="hy-AM"/>
              </w:rPr>
              <w:t>Ռյա Թազա</w:t>
            </w:r>
            <w:r w:rsidRPr="0031365C">
              <w:rPr>
                <w:rFonts w:ascii="GHEA Grapalat" w:hAnsi="GHEA Grapalat" w:cs="Sylfaen"/>
                <w:i/>
                <w:lang w:val="hy-AM"/>
              </w:rPr>
              <w:t xml:space="preserve">,Սադունց և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Կ</w:t>
            </w:r>
            <w:r w:rsidRPr="00657C50">
              <w:rPr>
                <w:rFonts w:ascii="GHEA Grapalat" w:hAnsi="GHEA Grapalat" w:cs="Sylfaen"/>
                <w:i/>
                <w:lang w:val="hy-AM"/>
              </w:rPr>
              <w:t>անիաշիր</w:t>
            </w:r>
            <w:r w:rsidRPr="0031365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657C50" w:rsidRPr="00657C50">
              <w:rPr>
                <w:rFonts w:ascii="GHEA Grapalat" w:hAnsi="GHEA Grapalat"/>
                <w:i/>
                <w:lang w:val="hy-AM"/>
              </w:rPr>
              <w:t>բնակավայրերը սահմանամերձ չեն</w:t>
            </w:r>
          </w:p>
        </w:tc>
      </w:tr>
      <w:tr w:rsidR="00017A94" w:rsidRPr="00657C50" w14:paraId="26EA9816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4DA7542" w14:textId="77777777" w:rsidR="00114306" w:rsidRPr="001029F8" w:rsidRDefault="005C0E29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Բ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արձր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լեռնային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3E8F66" w14:textId="77777777" w:rsidR="00657C50" w:rsidRDefault="00657C50" w:rsidP="00657C50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</w:pP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Ալագյազ բ</w:t>
            </w:r>
            <w:r w:rsidR="006C0D67"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արձր լեռնային համայնք</w:t>
            </w:r>
          </w:p>
          <w:p w14:paraId="212E9FA9" w14:textId="77777777" w:rsidR="00657C50" w:rsidRPr="00657C50" w:rsidRDefault="00657C50" w:rsidP="00657C5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Ալագյազ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բնակավայր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-</w:t>
            </w:r>
            <w:r w:rsidR="00EA601D"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="00EA601D"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="00EA601D"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="00EA601D"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</w:p>
          <w:p w14:paraId="127720FF" w14:textId="77777777" w:rsidR="00657C50" w:rsidRPr="00657C50" w:rsidRDefault="00657C50" w:rsidP="00657C5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 w:rsidRPr="00657C50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բնակավայր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-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</w:p>
          <w:p w14:paraId="3D7506A6" w14:textId="77777777" w:rsidR="00657C50" w:rsidRPr="00657C50" w:rsidRDefault="00657C50" w:rsidP="00657C5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r w:rsidRPr="00657C50">
              <w:rPr>
                <w:rFonts w:ascii="GHEA Grapalat" w:hAnsi="GHEA Grapalat" w:cs="Sylfaen"/>
                <w:i/>
                <w:lang w:val="hy-AM"/>
              </w:rPr>
              <w:t xml:space="preserve">Ռյա Թազա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բնակավայր – բարձր լեռնային</w:t>
            </w:r>
          </w:p>
          <w:p w14:paraId="00222B12" w14:textId="77777777" w:rsidR="00657C50" w:rsidRPr="00657C50" w:rsidRDefault="00657C50" w:rsidP="00657C5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 w:right="83"/>
              <w:rPr>
                <w:rFonts w:eastAsiaTheme="minorHAnsi"/>
                <w:lang w:val="en-US" w:eastAsia="en-US"/>
              </w:rPr>
            </w:pP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Կ</w:t>
            </w:r>
            <w:r w:rsidRPr="00657C50">
              <w:rPr>
                <w:rFonts w:ascii="GHEA Grapalat" w:hAnsi="GHEA Grapalat" w:cs="Sylfaen"/>
                <w:i/>
                <w:lang w:val="hy-AM"/>
              </w:rPr>
              <w:t>անիաշիր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բնակավայր – բարձր լեռնային</w:t>
            </w:r>
          </w:p>
          <w:p w14:paraId="7BD14901" w14:textId="39DAFFC5" w:rsidR="00EA601D" w:rsidRPr="00657C50" w:rsidRDefault="00657C50" w:rsidP="00657C5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60" w:right="83"/>
              <w:rPr>
                <w:rFonts w:eastAsiaTheme="minorHAnsi"/>
                <w:lang w:val="en-US" w:eastAsia="en-US"/>
              </w:rPr>
            </w:pPr>
            <w:proofErr w:type="spellStart"/>
            <w:r w:rsidRPr="00657C50">
              <w:rPr>
                <w:rFonts w:ascii="GHEA Grapalat" w:hAnsi="GHEA Grapalat" w:cs="Sylfaen"/>
                <w:i/>
                <w:lang w:val="en-US"/>
              </w:rPr>
              <w:t>Սադունց</w:t>
            </w:r>
            <w:proofErr w:type="spellEnd"/>
            <w:r w:rsidRPr="00657C50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բնակավայր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–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  <w:r w:rsidR="003E7CC0"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br/>
            </w:r>
            <w:r w:rsidR="003E7CC0"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  </w:t>
            </w:r>
          </w:p>
        </w:tc>
      </w:tr>
      <w:tr w:rsidR="00017A94" w:rsidRPr="00034010" w14:paraId="3813D29B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10D94D0D" w14:textId="77777777" w:rsidR="00114306" w:rsidRPr="00657C50" w:rsidRDefault="00114306" w:rsidP="00114306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657C50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գլխավոր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հատակագծի</w:t>
            </w:r>
            <w:proofErr w:type="spellEnd"/>
            <w:r w:rsidRPr="00657C50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առկայություն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B6DA304" w14:textId="7EEDE7F4" w:rsidR="00114306" w:rsidRPr="007E3A50" w:rsidRDefault="006C0D67" w:rsidP="006C0D67">
            <w:pPr>
              <w:spacing w:after="0" w:line="240" w:lineRule="auto"/>
              <w:ind w:left="23" w:right="83"/>
              <w:rPr>
                <w:rFonts w:ascii="GHEA Grapalat" w:eastAsia="Times New Roman" w:hAnsi="GHEA Grapalat" w:cs="Times New Roman"/>
                <w:lang w:val="en-US" w:eastAsia="ru-RU"/>
              </w:rPr>
            </w:pPr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>202</w:t>
            </w:r>
            <w:r w:rsidR="003E7CC0" w:rsidRPr="001029F8">
              <w:rPr>
                <w:rFonts w:ascii="GHEA Grapalat" w:eastAsia="Times New Roman" w:hAnsi="GHEA Grapalat" w:cs="Times New Roman"/>
                <w:lang w:val="hy-AM" w:eastAsia="ru-RU"/>
              </w:rPr>
              <w:t>2</w:t>
            </w:r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թ</w:t>
            </w:r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.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քաղաքաշինության</w:t>
            </w:r>
            <w:proofErr w:type="spellEnd"/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կոմիտեի</w:t>
            </w:r>
            <w:proofErr w:type="spellEnd"/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կողմից</w:t>
            </w:r>
            <w:proofErr w:type="spellEnd"/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r w:rsidR="003E7CC0" w:rsidRPr="001029F8">
              <w:rPr>
                <w:rFonts w:ascii="GHEA Grapalat" w:eastAsia="Times New Roman" w:hAnsi="GHEA Grapalat" w:cs="Times New Roman"/>
                <w:lang w:val="hy-AM" w:eastAsia="ru-RU"/>
              </w:rPr>
              <w:t xml:space="preserve">հաստատվել է համայնքի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միկրոռեգիոնալ</w:t>
            </w:r>
            <w:proofErr w:type="spellEnd"/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մակարդակի</w:t>
            </w:r>
            <w:proofErr w:type="spellEnd"/>
            <w:r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համակցված</w:t>
            </w:r>
            <w:proofErr w:type="spellEnd"/>
            <w:r w:rsidRP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տարածական</w:t>
            </w:r>
            <w:proofErr w:type="spellEnd"/>
            <w:r w:rsidRP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պլանավորման</w:t>
            </w:r>
            <w:proofErr w:type="spellEnd"/>
            <w:r w:rsidRP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lang w:val="en-US" w:eastAsia="ru-RU"/>
              </w:rPr>
              <w:t>փաստաթղթեր</w:t>
            </w:r>
            <w:proofErr w:type="spellEnd"/>
            <w:r w:rsidR="003E7CC0" w:rsidRPr="001029F8">
              <w:rPr>
                <w:rFonts w:ascii="GHEA Grapalat" w:eastAsia="Times New Roman" w:hAnsi="GHEA Grapalat" w:cs="Times New Roman"/>
                <w:lang w:val="hy-AM" w:eastAsia="ru-RU"/>
              </w:rPr>
              <w:t>ը</w:t>
            </w:r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և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համայնքի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բոլոր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բնակավայրերի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համար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առկա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են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 w:rsidRPr="001029F8">
              <w:rPr>
                <w:rFonts w:ascii="GHEA Grapalat" w:eastAsia="Times New Roman" w:hAnsi="GHEA Grapalat" w:cs="Times New Roman"/>
                <w:lang w:val="en-US" w:eastAsia="ru-RU"/>
              </w:rPr>
              <w:t>միկրոռեգիոնալ</w:t>
            </w:r>
            <w:proofErr w:type="spellEnd"/>
            <w:r w:rsidR="007E3A50"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 w:rsidRPr="001029F8">
              <w:rPr>
                <w:rFonts w:ascii="GHEA Grapalat" w:eastAsia="Times New Roman" w:hAnsi="GHEA Grapalat" w:cs="Times New Roman"/>
                <w:lang w:val="en-US" w:eastAsia="ru-RU"/>
              </w:rPr>
              <w:t>մակարդակի</w:t>
            </w:r>
            <w:proofErr w:type="spellEnd"/>
            <w:r w:rsidR="007E3A50" w:rsidRPr="00657C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 w:rsidRPr="001029F8">
              <w:rPr>
                <w:rFonts w:ascii="GHEA Grapalat" w:eastAsia="Times New Roman" w:hAnsi="GHEA Grapalat" w:cs="Times New Roman"/>
                <w:lang w:val="en-US" w:eastAsia="ru-RU"/>
              </w:rPr>
              <w:t>համակցված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 xml:space="preserve"> </w:t>
            </w:r>
            <w:proofErr w:type="spellStart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փաստաթղթերը</w:t>
            </w:r>
            <w:proofErr w:type="spellEnd"/>
            <w:r w:rsidR="007E3A50">
              <w:rPr>
                <w:rFonts w:ascii="GHEA Grapalat" w:eastAsia="Times New Roman" w:hAnsi="GHEA Grapalat" w:cs="Times New Roman"/>
                <w:lang w:val="en-US" w:eastAsia="ru-RU"/>
              </w:rPr>
              <w:t>:</w:t>
            </w:r>
          </w:p>
        </w:tc>
      </w:tr>
      <w:tr w:rsidR="00017A94" w:rsidRPr="00034010" w14:paraId="3E6FECC9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EE7B0" w14:textId="77777777" w:rsidR="00114306" w:rsidRPr="00A26F99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ընդհանուր</w:t>
            </w:r>
            <w:proofErr w:type="spellEnd"/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նկարագրությունը</w:t>
            </w:r>
            <w:proofErr w:type="spellEnd"/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և</w:t>
            </w:r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դրա</w:t>
            </w:r>
            <w:proofErr w:type="spellEnd"/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իրականացման</w:t>
            </w:r>
            <w:proofErr w:type="spellEnd"/>
            <w:r w:rsidRPr="00A26F99">
              <w:rPr>
                <w:rFonts w:ascii="GHEA Grapalat" w:eastAsia="Times New Roman" w:hAnsi="GHEA Grapalat" w:cs="Times New Roman"/>
                <w:b/>
                <w:bCs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lastRenderedPageBreak/>
              <w:t>անհրաժեշտությունը</w:t>
            </w:r>
            <w:proofErr w:type="spellEnd"/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304015D" w14:textId="10E8C1B9" w:rsidR="0048476D" w:rsidRPr="00A26F99" w:rsidRDefault="0048476D" w:rsidP="00130281">
            <w:pPr>
              <w:spacing w:after="0" w:line="264" w:lineRule="auto"/>
              <w:rPr>
                <w:rFonts w:ascii="GHEA Grapalat" w:hAnsi="GHEA Grapalat" w:cs="Sylfaen"/>
                <w:i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lastRenderedPageBreak/>
              <w:t>Ալագյազ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համայնքի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և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Ռյա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Թազա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բնակավայրերով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է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անցնում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Երևան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>-</w:t>
            </w:r>
            <w:r>
              <w:rPr>
                <w:rFonts w:ascii="GHEA Grapalat" w:hAnsi="GHEA Grapalat" w:cs="Sylfaen"/>
                <w:i/>
                <w:lang w:val="en-US"/>
              </w:rPr>
              <w:t>Վանաձոր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M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3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միջպետական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ճանապարհը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և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ու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Սադունց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բնակավայրերով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է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lastRenderedPageBreak/>
              <w:t>անցնում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H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21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հանրապետական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ճանապարը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և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նշյալ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բնակավայրերում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բացակայում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են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կանգառները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>:</w:t>
            </w:r>
          </w:p>
          <w:p w14:paraId="4C5C81E4" w14:textId="77C90EED" w:rsidR="0048476D" w:rsidRPr="00A26F99" w:rsidRDefault="0048476D" w:rsidP="00130281">
            <w:pPr>
              <w:spacing w:after="0" w:line="264" w:lineRule="auto"/>
              <w:rPr>
                <w:rFonts w:ascii="GHEA Grapalat" w:hAnsi="GHEA Grapalat" w:cs="Sylfaen"/>
                <w:i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Կանգառների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բացակայությունը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մեծ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դժվարություններ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է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առաջացնում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համայնքի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բնակիչների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և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դպրոցների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դասատուների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համար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արևի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անձրևի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i/>
                <w:lang w:val="en-US"/>
              </w:rPr>
              <w:t>և</w:t>
            </w:r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ձյան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տակ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սպասել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տրանսպորտային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միջոցներին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>:</w:t>
            </w:r>
          </w:p>
          <w:p w14:paraId="4B3E7365" w14:textId="77777777" w:rsidR="00114306" w:rsidRPr="00A26F99" w:rsidRDefault="001D5A89" w:rsidP="0048476D">
            <w:pPr>
              <w:spacing w:after="0" w:line="264" w:lineRule="auto"/>
              <w:rPr>
                <w:rFonts w:ascii="GHEA Grapalat" w:hAnsi="GHEA Grapalat" w:cs="Sylfaen"/>
                <w:i/>
                <w:lang w:val="en-US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Ուստի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նշյալ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բնակավայրերում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կանգառների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կառուցումը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կնպաստի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ոչ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միային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համայնքի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11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բնակայրերի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բնակիչներին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այլ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նաև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համայնքով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անցնող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ցանկացած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բնակիչների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համար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,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որոնք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ցանկանում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են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համայնքից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մեկնել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այլ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="0048476D">
              <w:rPr>
                <w:rFonts w:ascii="GHEA Grapalat" w:hAnsi="GHEA Grapalat" w:cs="Sylfaen"/>
                <w:i/>
                <w:lang w:val="en-US"/>
              </w:rPr>
              <w:t>համայնքներ</w:t>
            </w:r>
            <w:proofErr w:type="spellEnd"/>
            <w:r w:rsidR="0048476D" w:rsidRPr="00A26F99">
              <w:rPr>
                <w:rFonts w:ascii="GHEA Grapalat" w:hAnsi="GHEA Grapalat" w:cs="Sylfaen"/>
                <w:i/>
                <w:lang w:val="en-US"/>
              </w:rPr>
              <w:t>:</w:t>
            </w:r>
          </w:p>
          <w:p w14:paraId="657B18B6" w14:textId="16E5529E" w:rsidR="0048476D" w:rsidRPr="00A26F99" w:rsidRDefault="0048476D" w:rsidP="0048476D">
            <w:pPr>
              <w:spacing w:after="0" w:line="264" w:lineRule="auto"/>
              <w:rPr>
                <w:rFonts w:ascii="GHEA Grapalat" w:eastAsia="Times New Roman" w:hAnsi="GHEA Grapalat" w:cs="Times New Roman"/>
                <w:lang w:val="en-US" w:eastAsia="ru-RU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Կանգառների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կառուցումը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կնպաստի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նաև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զբոսաշրջության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խթանմանը</w:t>
            </w:r>
            <w:proofErr w:type="spellEnd"/>
            <w:r w:rsidRPr="00A26F99">
              <w:rPr>
                <w:rFonts w:ascii="GHEA Grapalat" w:hAnsi="GHEA Grapalat" w:cs="Sylfaen"/>
                <w:i/>
                <w:lang w:val="en-US"/>
              </w:rPr>
              <w:t>:</w:t>
            </w:r>
          </w:p>
        </w:tc>
      </w:tr>
      <w:tr w:rsidR="00017A94" w:rsidRPr="00034010" w14:paraId="3B0AB9FB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66DBBFB9" w14:textId="35DDBE96" w:rsidR="00114306" w:rsidRPr="001029F8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Ծրագրի ակնկալվող արդյունքները, որոնց միջոցով պետք է հասնել ծրագրի իրականացման նպատակին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0A0768" w14:textId="77777777" w:rsidR="001029F8" w:rsidRPr="001029F8" w:rsidRDefault="001029F8" w:rsidP="001029F8">
            <w:pPr>
              <w:spacing w:before="6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Ծրագրի իրականացման արդյունքում՝</w:t>
            </w:r>
          </w:p>
          <w:p w14:paraId="60CACD96" w14:textId="2AB5A337" w:rsidR="001029F8" w:rsidRPr="00D23DAC" w:rsidRDefault="001029F8" w:rsidP="001029F8">
            <w:pPr>
              <w:spacing w:after="0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1. Բնակիչները կունենան հնարավորություն </w:t>
            </w:r>
            <w:r w:rsidR="0048476D" w:rsidRPr="0048476D">
              <w:rPr>
                <w:rFonts w:ascii="GHEA Grapalat" w:hAnsi="GHEA Grapalat" w:cs="Sylfaen"/>
                <w:i/>
                <w:lang w:val="hy-AM"/>
              </w:rPr>
              <w:t xml:space="preserve">տարվա ցանկացած եղանակին և ժամին կանգնել գլխավոր ճանապարներին, որպեսզի </w:t>
            </w:r>
            <w:r w:rsidR="00D23DAC" w:rsidRPr="00D23DAC">
              <w:rPr>
                <w:rFonts w:ascii="GHEA Grapalat" w:hAnsi="GHEA Grapalat" w:cs="Sylfaen"/>
                <w:i/>
                <w:lang w:val="hy-AM"/>
              </w:rPr>
              <w:t>ուղևորվեն ցանկացած ուղություն:</w:t>
            </w:r>
          </w:p>
          <w:p w14:paraId="5F3DE528" w14:textId="77777777" w:rsidR="001029F8" w:rsidRPr="001029F8" w:rsidRDefault="001029F8" w:rsidP="001029F8">
            <w:pPr>
              <w:spacing w:after="0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2.Կստեղծվեն տրանսպորտային միջոցների երթևեկության նորմալ պայմաններ:  Համայնքը կդառնա ավելի գեղեցիկ և գրավիչ զբոսաշրջիկների համար:</w:t>
            </w:r>
          </w:p>
          <w:p w14:paraId="6A1176E2" w14:textId="351A664E" w:rsidR="00114306" w:rsidRPr="0031365C" w:rsidRDefault="001029F8" w:rsidP="0031365C">
            <w:pPr>
              <w:spacing w:after="0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3. Ծրագիրը էական</w:t>
            </w:r>
            <w:r w:rsidR="0031365C" w:rsidRPr="0031365C">
              <w:rPr>
                <w:rFonts w:ascii="GHEA Grapalat" w:hAnsi="GHEA Grapalat" w:cs="Sylfaen"/>
                <w:i/>
                <w:lang w:val="hy-AM"/>
              </w:rPr>
              <w:t xml:space="preserve">որեն կնպաստի 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>նշյալ բնակավայրերում համայնքային սեփականություն հանդիսացող ենթակառուցվածքների ավելացմանը:</w:t>
            </w:r>
          </w:p>
        </w:tc>
      </w:tr>
      <w:tr w:rsidR="00017A94" w:rsidRPr="00034010" w14:paraId="78E60A86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58DB205" w14:textId="77777777" w:rsidR="00114306" w:rsidRPr="001029F8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Ծրագրի արդյունքներին հասնելու գործողությունները և միջոցառումները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7796E3" w14:textId="50D38FEF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Ծրագրից ակնկալվող յո</w:t>
            </w:r>
            <w:r w:rsidR="0031365C" w:rsidRPr="0031365C">
              <w:rPr>
                <w:rFonts w:ascii="GHEA Grapalat" w:eastAsiaTheme="minorEastAsia" w:hAnsi="GHEA Grapalat" w:cs="Sylfaen"/>
                <w:i/>
                <w:lang w:val="hy-AM" w:eastAsia="ru-RU"/>
              </w:rPr>
              <w:t>ւ</w:t>
            </w: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րաքանչյուր արդյունքին հասնելու համար անհրաժեշտ է իրականացնել հետևյալ միջոցառումները՝</w:t>
            </w:r>
          </w:p>
          <w:p w14:paraId="4BE44B5F" w14:textId="77777777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1.Ծրագրի իրականացման շրջանակներում համայնքի բնակչության իրազեկում և ներգրավում, ինչպես նաև բաց լսումների կազմակերպում:</w:t>
            </w:r>
          </w:p>
          <w:p w14:paraId="102C4B3D" w14:textId="41D9F895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2.Իրականացնել բնակավայրերի </w:t>
            </w:r>
            <w:r w:rsidR="00D23DAC"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կանգառների կառուցման</w:t>
            </w: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 համար նախապատրաստական աշխատանքներ՝ նախագծի և նախահաշվի տեսքով:</w:t>
            </w:r>
          </w:p>
          <w:p w14:paraId="0E4F20D4" w14:textId="57C8BC21" w:rsidR="001029F8" w:rsidRPr="001029F8" w:rsidRDefault="001029F8" w:rsidP="00D23DAC">
            <w:pPr>
              <w:pStyle w:val="1"/>
              <w:shd w:val="clear" w:color="auto" w:fill="FFFFFF"/>
              <w:tabs>
                <w:tab w:val="left" w:pos="360"/>
              </w:tabs>
              <w:spacing w:after="0" w:line="240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3.Կառուցվող </w:t>
            </w:r>
            <w:r w:rsidR="00D23DAC"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կանգառները</w:t>
            </w: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 գտնվում է ՀՀ Արագածոտնի մարզի Ալագյազ համայնքում:</w:t>
            </w:r>
          </w:p>
          <w:p w14:paraId="522A1A8C" w14:textId="4D9F998D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Ալագյազ, Ջամշլու, Կանիաշիր,Սադունց և Ռյա</w:t>
            </w:r>
            <w:r w:rsidR="0031365C" w:rsidRPr="0031365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</w:t>
            </w: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Թազա բնակավայրերում</w:t>
            </w:r>
          </w:p>
          <w:p w14:paraId="34494E58" w14:textId="12717836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Կառուցվող կանգառների քանակը ըստ բնակավայրերի՝</w:t>
            </w:r>
          </w:p>
          <w:p w14:paraId="7B4F4581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Ալագյազ բնակավայր -  4 կանգառ,</w:t>
            </w:r>
          </w:p>
          <w:p w14:paraId="2B2A6744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Ջամշլու բնակավայր – 2կանգառ,</w:t>
            </w:r>
          </w:p>
          <w:p w14:paraId="14C869DB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Կանիաշիր բնակավայր – 1կանգառ,</w:t>
            </w:r>
          </w:p>
          <w:p w14:paraId="6791BB57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Սադունց բնակավայր – 1կանգառ,</w:t>
            </w:r>
          </w:p>
          <w:p w14:paraId="5CCCEF11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Ռյա-Թազա բնակավայր – 2 կանգառ:</w:t>
            </w:r>
          </w:p>
          <w:p w14:paraId="3CFC3FAF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Նախատեսվում է կառուցել նոր 2 մետր լայնությամբ և 4 մետր երկարությամբ կանգառներ որի կոնստրուկցիան   հետևյալն է՝ </w:t>
            </w:r>
          </w:p>
          <w:p w14:paraId="3423F49E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1.Հիմքի փորում,</w:t>
            </w:r>
          </w:p>
          <w:p w14:paraId="626C1548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2. Հիմքի լիցք բետոնյա շաղախով,</w:t>
            </w:r>
          </w:p>
          <w:p w14:paraId="67795AB9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3.Քարե պատերի կառուցում- հետին պատը 2,5 մետր բարձրությամբ և 4 մետր երկարությամբ, կողային և դիմային պատերը 1մետր բարձրությամբ,</w:t>
            </w:r>
          </w:p>
          <w:p w14:paraId="359A56CE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4.Ապակյա պատուհանների և դռան տեղադրում,</w:t>
            </w:r>
          </w:p>
          <w:p w14:paraId="7D00F061" w14:textId="7F0BD658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5.</w:t>
            </w:r>
            <w:r w:rsidR="00A26F99" w:rsidRPr="00DB1B3F">
              <w:rPr>
                <w:rFonts w:ascii="GHEA Grapalat" w:eastAsiaTheme="minorEastAsia" w:hAnsi="GHEA Grapalat" w:cs="Sylfaen"/>
                <w:i/>
                <w:lang w:val="hy-AM" w:eastAsia="ru-RU"/>
              </w:rPr>
              <w:t>էներգախնայող լ</w:t>
            </w: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ուսավորության ցանցի կառուցում,</w:t>
            </w:r>
          </w:p>
          <w:p w14:paraId="2812A762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6.Տանիք - մետաղական թիթեղներով,</w:t>
            </w:r>
          </w:p>
          <w:p w14:paraId="6EAC34E3" w14:textId="77777777" w:rsidR="00D23DAC" w:rsidRPr="00D23DAC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7.Տեսախցիկների տեղադրում,</w:t>
            </w:r>
          </w:p>
          <w:p w14:paraId="5F75E3F2" w14:textId="77777777" w:rsidR="00D23DAC" w:rsidRPr="00DB1B3F" w:rsidRDefault="00D23DAC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8.Նստարանների տեղադրում,</w:t>
            </w:r>
          </w:p>
          <w:p w14:paraId="296A9F96" w14:textId="0FDA8813" w:rsidR="00A26F99" w:rsidRPr="00DB1B3F" w:rsidRDefault="00A26F99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B1B3F">
              <w:rPr>
                <w:rFonts w:ascii="GHEA Grapalat" w:eastAsiaTheme="minorEastAsia" w:hAnsi="GHEA Grapalat" w:cs="Sylfaen"/>
                <w:i/>
                <w:lang w:val="hy-AM" w:eastAsia="ru-RU"/>
              </w:rPr>
              <w:t>9.Հարմարեցում հաշմանդամություն ունեցող անձանց համար</w:t>
            </w:r>
          </w:p>
          <w:p w14:paraId="042ADD9E" w14:textId="017A2869" w:rsidR="00A26F99" w:rsidRPr="00DB1B3F" w:rsidRDefault="00A26F99" w:rsidP="00D23DAC">
            <w:pPr>
              <w:spacing w:after="0" w:line="240" w:lineRule="auto"/>
              <w:jc w:val="both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DB1B3F">
              <w:rPr>
                <w:rFonts w:ascii="GHEA Grapalat" w:eastAsiaTheme="minorEastAsia" w:hAnsi="GHEA Grapalat" w:cs="Sylfaen"/>
                <w:i/>
                <w:lang w:val="hy-AM" w:eastAsia="ru-RU"/>
              </w:rPr>
              <w:lastRenderedPageBreak/>
              <w:t>10.Տարածքի բարեկարգում սալարկումով</w:t>
            </w:r>
          </w:p>
          <w:p w14:paraId="1C796A0C" w14:textId="5F194CC7" w:rsidR="00114306" w:rsidRPr="001029F8" w:rsidRDefault="00A26F99" w:rsidP="00D23DAC">
            <w:pPr>
              <w:spacing w:after="0" w:line="240" w:lineRule="auto"/>
              <w:ind w:right="83"/>
              <w:jc w:val="both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DB1B3F">
              <w:rPr>
                <w:rFonts w:ascii="GHEA Grapalat" w:eastAsiaTheme="minorEastAsia" w:hAnsi="GHEA Grapalat" w:cs="Sylfaen"/>
                <w:i/>
                <w:lang w:val="hy-AM" w:eastAsia="ru-RU"/>
              </w:rPr>
              <w:t>11</w:t>
            </w:r>
            <w:r w:rsidR="00D23DAC" w:rsidRPr="00D23DAC">
              <w:rPr>
                <w:rFonts w:ascii="GHEA Grapalat" w:eastAsiaTheme="minorEastAsia" w:hAnsi="GHEA Grapalat" w:cs="Sylfaen"/>
                <w:i/>
                <w:lang w:val="hy-AM" w:eastAsia="ru-RU"/>
              </w:rPr>
              <w:t>. Տարածքի բարեկարգում:</w:t>
            </w:r>
          </w:p>
        </w:tc>
      </w:tr>
      <w:tr w:rsidR="00017A94" w:rsidRPr="00034010" w14:paraId="436977FC" w14:textId="77777777" w:rsidTr="00E723CA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20752FE" w14:textId="77777777" w:rsidR="00114306" w:rsidRPr="001029F8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Ծրագրի ազդեցությունը համայնքի և շահառուների վրա</w:t>
            </w:r>
          </w:p>
        </w:tc>
        <w:tc>
          <w:tcPr>
            <w:tcW w:w="74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07C1C0" w14:textId="6436E946" w:rsidR="006C0D67" w:rsidRPr="000E0E16" w:rsidRDefault="00114306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eastAsia="Times New Roman" w:hAnsi="GHEA Grapalat" w:cs="Times New Roman"/>
                <w:i/>
                <w:iCs/>
                <w:lang w:val="hy-AM" w:eastAsia="ru-RU"/>
              </w:rPr>
              <w:t>-</w:t>
            </w:r>
            <w:r w:rsidR="006C0D67" w:rsidRPr="001029F8">
              <w:rPr>
                <w:rFonts w:ascii="GHEA Grapalat" w:hAnsi="GHEA Grapalat" w:cs="Sylfaen"/>
                <w:i/>
                <w:lang w:val="hy-AM"/>
              </w:rPr>
              <w:t xml:space="preserve"> Ծրագրի ուղղակի շահառուներն են Ալագյազ համայնքի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 xml:space="preserve"> Ալագյազ, </w:t>
            </w:r>
            <w:r w:rsidR="00D23DAC" w:rsidRPr="00D23DAC">
              <w:rPr>
                <w:rFonts w:ascii="GHEA Grapalat" w:hAnsi="GHEA Grapalat" w:cs="Sylfaen"/>
                <w:i/>
                <w:lang w:val="hy-AM"/>
              </w:rPr>
              <w:t xml:space="preserve">Ջամշլու, Սիփան, Ավշեն, Ճարճակիս, Միջնատուն, Ռյա Թազա, Միրաք, Շենկանի, Կանիաշիր և Սադունց </w:t>
            </w:r>
            <w:r w:rsidR="000E0E16">
              <w:rPr>
                <w:rFonts w:ascii="GHEA Grapalat" w:hAnsi="GHEA Grapalat" w:cs="Sylfaen"/>
                <w:i/>
                <w:lang w:val="hy-AM"/>
              </w:rPr>
              <w:t>բնակավայր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 xml:space="preserve">երի շուրջ </w:t>
            </w:r>
            <w:r w:rsidR="00D23DAC" w:rsidRPr="00D23DAC">
              <w:rPr>
                <w:rFonts w:ascii="GHEA Grapalat" w:hAnsi="GHEA Grapalat" w:cs="Sylfaen"/>
                <w:i/>
                <w:lang w:val="hy-AM"/>
              </w:rPr>
              <w:t>4000</w:t>
            </w:r>
            <w:r w:rsidR="006C0D67" w:rsidRPr="001029F8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0E0E16">
              <w:rPr>
                <w:rFonts w:ascii="GHEA Grapalat" w:hAnsi="GHEA Grapalat" w:cs="Sylfaen"/>
                <w:i/>
                <w:lang w:val="hy-AM"/>
              </w:rPr>
              <w:t>բնակիչներ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>ը:</w:t>
            </w:r>
          </w:p>
          <w:p w14:paraId="341C7117" w14:textId="6927A7A2" w:rsidR="000E0E16" w:rsidRPr="00E24271" w:rsidRDefault="000E0E16" w:rsidP="000E0E1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i/>
                <w:iCs/>
                <w:lang w:val="hy-AM"/>
              </w:rPr>
            </w:pP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Ծրագրի իրականացման արդյունքում էապես կավելանա տվյալ բնակավայրերում </w:t>
            </w:r>
            <w:r w:rsidR="00D23DAC" w:rsidRPr="00D23DAC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ցանկացած եղանակի և ժամի </w:t>
            </w: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 բնակչության տեղաշարժի արդյունավետությունը</w:t>
            </w:r>
            <w:r w:rsidR="00D23DAC" w:rsidRPr="00D23DAC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>:</w:t>
            </w: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>:</w:t>
            </w:r>
          </w:p>
          <w:p w14:paraId="1AD04811" w14:textId="33023B48" w:rsidR="000E0E16" w:rsidRPr="00D23DAC" w:rsidRDefault="00D23DAC" w:rsidP="00D23DAC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i/>
                <w:iCs/>
                <w:lang w:val="hy-AM"/>
              </w:rPr>
            </w:pPr>
            <w:r w:rsidRPr="00D23DAC">
              <w:rPr>
                <w:rFonts w:ascii="GHEA Grapalat" w:hAnsi="GHEA Grapalat" w:cs="Sylfaen"/>
                <w:i/>
                <w:lang w:val="hy-AM"/>
              </w:rPr>
              <w:t>Ալագյազ համայնքի Ալագյազ, Ջամշլու, Ռյա Թազա, Կանիաշիր և Սադունց վարչական բնակավայրերում կանգառների կառուցումը լինելու է երկկողմանի ճանապարհների հատվածին</w:t>
            </w:r>
            <w:r>
              <w:rPr>
                <w:rFonts w:ascii="GHEA Grapalat" w:hAnsi="GHEA Grapalat" w:cs="Sylfaen"/>
                <w:i/>
                <w:lang w:val="hy-AM"/>
              </w:rPr>
              <w:t xml:space="preserve">, լինելու է ապակյա </w:t>
            </w:r>
            <w:r w:rsidRPr="00D23DAC">
              <w:rPr>
                <w:rFonts w:ascii="GHEA Grapalat" w:hAnsi="GHEA Grapalat" w:cs="Sylfaen"/>
                <w:i/>
                <w:lang w:val="hy-AM"/>
              </w:rPr>
              <w:t>փակ տարածք, լուսավորության համակարգով և անվտանգության տեսախցիկներով, այսպիսի ժամանակակից կանգառների կառուցումը Ալագյազ համայնքի բնակիչների և համայնք այցելու բնակիչների համար կդառնա անվտանգ:</w:t>
            </w:r>
          </w:p>
        </w:tc>
      </w:tr>
    </w:tbl>
    <w:p w14:paraId="608F241B" w14:textId="1081E053" w:rsidR="00114306" w:rsidRPr="001029F8" w:rsidRDefault="00114306" w:rsidP="00094EAE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</w:p>
    <w:sectPr w:rsidR="00114306" w:rsidRPr="001029F8" w:rsidSect="00017A94">
      <w:pgSz w:w="11906" w:h="16838"/>
      <w:pgMar w:top="426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51A5"/>
    <w:multiLevelType w:val="hybridMultilevel"/>
    <w:tmpl w:val="FF7CE81E"/>
    <w:lvl w:ilvl="0" w:tplc="796223A6">
      <w:start w:val="1"/>
      <w:numFmt w:val="decimal"/>
      <w:lvlText w:val="%1."/>
      <w:lvlJc w:val="left"/>
      <w:pPr>
        <w:ind w:left="1334" w:hanging="360"/>
      </w:pPr>
      <w:rPr>
        <w:rFonts w:ascii="GHEA Grapalat" w:hAnsi="GHEA Grapalat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07" w:hanging="360"/>
      </w:pPr>
    </w:lvl>
    <w:lvl w:ilvl="2" w:tplc="0419001B" w:tentative="1">
      <w:start w:val="1"/>
      <w:numFmt w:val="lowerRoman"/>
      <w:lvlText w:val="%3."/>
      <w:lvlJc w:val="right"/>
      <w:pPr>
        <w:ind w:left="2827" w:hanging="180"/>
      </w:pPr>
    </w:lvl>
    <w:lvl w:ilvl="3" w:tplc="0419000F" w:tentative="1">
      <w:start w:val="1"/>
      <w:numFmt w:val="decimal"/>
      <w:lvlText w:val="%4."/>
      <w:lvlJc w:val="left"/>
      <w:pPr>
        <w:ind w:left="3547" w:hanging="360"/>
      </w:pPr>
    </w:lvl>
    <w:lvl w:ilvl="4" w:tplc="04190019" w:tentative="1">
      <w:start w:val="1"/>
      <w:numFmt w:val="lowerLetter"/>
      <w:lvlText w:val="%5."/>
      <w:lvlJc w:val="left"/>
      <w:pPr>
        <w:ind w:left="4267" w:hanging="360"/>
      </w:pPr>
    </w:lvl>
    <w:lvl w:ilvl="5" w:tplc="0419001B" w:tentative="1">
      <w:start w:val="1"/>
      <w:numFmt w:val="lowerRoman"/>
      <w:lvlText w:val="%6."/>
      <w:lvlJc w:val="right"/>
      <w:pPr>
        <w:ind w:left="4987" w:hanging="180"/>
      </w:pPr>
    </w:lvl>
    <w:lvl w:ilvl="6" w:tplc="0419000F" w:tentative="1">
      <w:start w:val="1"/>
      <w:numFmt w:val="decimal"/>
      <w:lvlText w:val="%7."/>
      <w:lvlJc w:val="left"/>
      <w:pPr>
        <w:ind w:left="5707" w:hanging="360"/>
      </w:pPr>
    </w:lvl>
    <w:lvl w:ilvl="7" w:tplc="04190019" w:tentative="1">
      <w:start w:val="1"/>
      <w:numFmt w:val="lowerLetter"/>
      <w:lvlText w:val="%8."/>
      <w:lvlJc w:val="left"/>
      <w:pPr>
        <w:ind w:left="6427" w:hanging="360"/>
      </w:pPr>
    </w:lvl>
    <w:lvl w:ilvl="8" w:tplc="041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1" w15:restartNumberingAfterBreak="0">
    <w:nsid w:val="11174F82"/>
    <w:multiLevelType w:val="hybridMultilevel"/>
    <w:tmpl w:val="AD6C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994"/>
    <w:multiLevelType w:val="hybridMultilevel"/>
    <w:tmpl w:val="8EB88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85BAF"/>
    <w:multiLevelType w:val="hybridMultilevel"/>
    <w:tmpl w:val="4564777A"/>
    <w:lvl w:ilvl="0" w:tplc="09C0771E">
      <w:start w:val="1"/>
      <w:numFmt w:val="decimal"/>
      <w:lvlText w:val="%1."/>
      <w:lvlJc w:val="left"/>
      <w:pPr>
        <w:ind w:left="6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7" w:hanging="360"/>
      </w:pPr>
    </w:lvl>
    <w:lvl w:ilvl="2" w:tplc="0419001B" w:tentative="1">
      <w:start w:val="1"/>
      <w:numFmt w:val="lowerRoman"/>
      <w:lvlText w:val="%3."/>
      <w:lvlJc w:val="right"/>
      <w:pPr>
        <w:ind w:left="2107" w:hanging="180"/>
      </w:pPr>
    </w:lvl>
    <w:lvl w:ilvl="3" w:tplc="0419000F" w:tentative="1">
      <w:start w:val="1"/>
      <w:numFmt w:val="decimal"/>
      <w:lvlText w:val="%4."/>
      <w:lvlJc w:val="left"/>
      <w:pPr>
        <w:ind w:left="2827" w:hanging="360"/>
      </w:pPr>
    </w:lvl>
    <w:lvl w:ilvl="4" w:tplc="04190019" w:tentative="1">
      <w:start w:val="1"/>
      <w:numFmt w:val="lowerLetter"/>
      <w:lvlText w:val="%5."/>
      <w:lvlJc w:val="left"/>
      <w:pPr>
        <w:ind w:left="3547" w:hanging="360"/>
      </w:pPr>
    </w:lvl>
    <w:lvl w:ilvl="5" w:tplc="0419001B" w:tentative="1">
      <w:start w:val="1"/>
      <w:numFmt w:val="lowerRoman"/>
      <w:lvlText w:val="%6."/>
      <w:lvlJc w:val="right"/>
      <w:pPr>
        <w:ind w:left="4267" w:hanging="180"/>
      </w:pPr>
    </w:lvl>
    <w:lvl w:ilvl="6" w:tplc="0419000F" w:tentative="1">
      <w:start w:val="1"/>
      <w:numFmt w:val="decimal"/>
      <w:lvlText w:val="%7."/>
      <w:lvlJc w:val="left"/>
      <w:pPr>
        <w:ind w:left="4987" w:hanging="360"/>
      </w:pPr>
    </w:lvl>
    <w:lvl w:ilvl="7" w:tplc="04190019" w:tentative="1">
      <w:start w:val="1"/>
      <w:numFmt w:val="lowerLetter"/>
      <w:lvlText w:val="%8."/>
      <w:lvlJc w:val="left"/>
      <w:pPr>
        <w:ind w:left="5707" w:hanging="360"/>
      </w:pPr>
    </w:lvl>
    <w:lvl w:ilvl="8" w:tplc="041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4AC06561"/>
    <w:multiLevelType w:val="hybridMultilevel"/>
    <w:tmpl w:val="40429CF4"/>
    <w:lvl w:ilvl="0" w:tplc="EE7CD490">
      <w:start w:val="56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4B106F"/>
    <w:multiLevelType w:val="hybridMultilevel"/>
    <w:tmpl w:val="C92E6CCC"/>
    <w:lvl w:ilvl="0" w:tplc="4C443EF4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C2A02"/>
    <w:multiLevelType w:val="hybridMultilevel"/>
    <w:tmpl w:val="6B529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3480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03322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0924258">
    <w:abstractNumId w:val="4"/>
  </w:num>
  <w:num w:numId="4" w16cid:durableId="744643780">
    <w:abstractNumId w:val="6"/>
  </w:num>
  <w:num w:numId="5" w16cid:durableId="539366375">
    <w:abstractNumId w:val="1"/>
  </w:num>
  <w:num w:numId="6" w16cid:durableId="2066828343">
    <w:abstractNumId w:val="2"/>
  </w:num>
  <w:num w:numId="7" w16cid:durableId="1690642340">
    <w:abstractNumId w:val="5"/>
  </w:num>
  <w:num w:numId="8" w16cid:durableId="51315433">
    <w:abstractNumId w:val="3"/>
  </w:num>
  <w:num w:numId="9" w16cid:durableId="442193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306"/>
    <w:rsid w:val="00013D16"/>
    <w:rsid w:val="00017708"/>
    <w:rsid w:val="00017A94"/>
    <w:rsid w:val="00034010"/>
    <w:rsid w:val="0005295B"/>
    <w:rsid w:val="00061A4D"/>
    <w:rsid w:val="00094EAE"/>
    <w:rsid w:val="000C6DC9"/>
    <w:rsid w:val="000E0E16"/>
    <w:rsid w:val="000E6717"/>
    <w:rsid w:val="000F6713"/>
    <w:rsid w:val="001029F8"/>
    <w:rsid w:val="00114306"/>
    <w:rsid w:val="00130281"/>
    <w:rsid w:val="00132EAF"/>
    <w:rsid w:val="00141EB2"/>
    <w:rsid w:val="0014282D"/>
    <w:rsid w:val="00146B73"/>
    <w:rsid w:val="001A1E90"/>
    <w:rsid w:val="001D5A89"/>
    <w:rsid w:val="00206DE2"/>
    <w:rsid w:val="00253044"/>
    <w:rsid w:val="002761EC"/>
    <w:rsid w:val="00297ED8"/>
    <w:rsid w:val="002A32EA"/>
    <w:rsid w:val="002D2005"/>
    <w:rsid w:val="002E5280"/>
    <w:rsid w:val="0031365C"/>
    <w:rsid w:val="00347656"/>
    <w:rsid w:val="003A21BF"/>
    <w:rsid w:val="003A6397"/>
    <w:rsid w:val="003C37E4"/>
    <w:rsid w:val="003E7CC0"/>
    <w:rsid w:val="00401ADB"/>
    <w:rsid w:val="00412455"/>
    <w:rsid w:val="00420F5E"/>
    <w:rsid w:val="00421ECE"/>
    <w:rsid w:val="004229ED"/>
    <w:rsid w:val="0045669C"/>
    <w:rsid w:val="0048025B"/>
    <w:rsid w:val="004823F7"/>
    <w:rsid w:val="0048476D"/>
    <w:rsid w:val="004C1F50"/>
    <w:rsid w:val="004C52CA"/>
    <w:rsid w:val="004E41D5"/>
    <w:rsid w:val="004E48D1"/>
    <w:rsid w:val="00511325"/>
    <w:rsid w:val="00547051"/>
    <w:rsid w:val="00566E2F"/>
    <w:rsid w:val="005C0E29"/>
    <w:rsid w:val="00600419"/>
    <w:rsid w:val="00657C50"/>
    <w:rsid w:val="00695320"/>
    <w:rsid w:val="006C0D67"/>
    <w:rsid w:val="006E5F25"/>
    <w:rsid w:val="007B48D7"/>
    <w:rsid w:val="007E3A50"/>
    <w:rsid w:val="00805108"/>
    <w:rsid w:val="0080518D"/>
    <w:rsid w:val="00845C1B"/>
    <w:rsid w:val="00860C13"/>
    <w:rsid w:val="00941B1E"/>
    <w:rsid w:val="00960C6A"/>
    <w:rsid w:val="0097525B"/>
    <w:rsid w:val="00975E6B"/>
    <w:rsid w:val="00984F7A"/>
    <w:rsid w:val="00994B66"/>
    <w:rsid w:val="009A446E"/>
    <w:rsid w:val="009C0F90"/>
    <w:rsid w:val="009D167B"/>
    <w:rsid w:val="009E0D72"/>
    <w:rsid w:val="00A26F99"/>
    <w:rsid w:val="00A54A15"/>
    <w:rsid w:val="00A94965"/>
    <w:rsid w:val="00AB7D2A"/>
    <w:rsid w:val="00B42E6B"/>
    <w:rsid w:val="00B912CF"/>
    <w:rsid w:val="00BA319A"/>
    <w:rsid w:val="00BB2748"/>
    <w:rsid w:val="00BF2ECD"/>
    <w:rsid w:val="00BF4E5D"/>
    <w:rsid w:val="00C232FF"/>
    <w:rsid w:val="00C33762"/>
    <w:rsid w:val="00C44E6C"/>
    <w:rsid w:val="00C5304F"/>
    <w:rsid w:val="00C67A82"/>
    <w:rsid w:val="00C72E00"/>
    <w:rsid w:val="00CA5409"/>
    <w:rsid w:val="00CB4EF1"/>
    <w:rsid w:val="00D23DAC"/>
    <w:rsid w:val="00D55F1F"/>
    <w:rsid w:val="00D77A40"/>
    <w:rsid w:val="00D90A02"/>
    <w:rsid w:val="00D90A50"/>
    <w:rsid w:val="00D9708C"/>
    <w:rsid w:val="00DB1B3F"/>
    <w:rsid w:val="00DC3E83"/>
    <w:rsid w:val="00DD05F7"/>
    <w:rsid w:val="00E723CA"/>
    <w:rsid w:val="00E94A33"/>
    <w:rsid w:val="00E96482"/>
    <w:rsid w:val="00EA100C"/>
    <w:rsid w:val="00EA601D"/>
    <w:rsid w:val="00EC1382"/>
    <w:rsid w:val="00EC3EF5"/>
    <w:rsid w:val="00F014DE"/>
    <w:rsid w:val="00FD2FB1"/>
    <w:rsid w:val="00FF1699"/>
    <w:rsid w:val="00FF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182"/>
  <w15:docId w15:val="{C7F51E61-73EA-4E45-845C-B6DC753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4306"/>
    <w:rPr>
      <w:b/>
      <w:bCs/>
    </w:rPr>
  </w:style>
  <w:style w:type="character" w:styleId="a5">
    <w:name w:val="Emphasis"/>
    <w:basedOn w:val="a0"/>
    <w:uiPriority w:val="20"/>
    <w:qFormat/>
    <w:rsid w:val="00114306"/>
    <w:rPr>
      <w:i/>
      <w:iCs/>
    </w:rPr>
  </w:style>
  <w:style w:type="paragraph" w:customStyle="1" w:styleId="norm">
    <w:name w:val="norm"/>
    <w:basedOn w:val="a"/>
    <w:link w:val="normChar"/>
    <w:rsid w:val="00EC138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ink w:val="norm"/>
    <w:locked/>
    <w:rsid w:val="00EC138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6C0D67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1"/>
    <w:locked/>
    <w:rsid w:val="006C0D67"/>
    <w:rPr>
      <w:rFonts w:ascii="Calibri" w:eastAsia="Calibri" w:hAnsi="Calibri" w:cs="Times New Roman"/>
      <w:lang w:val="en-US"/>
    </w:rPr>
  </w:style>
  <w:style w:type="paragraph" w:customStyle="1" w:styleId="1">
    <w:name w:val="Абзац списка1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ListParagraphChar"/>
    <w:qFormat/>
    <w:rsid w:val="006C0D67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ody Text"/>
    <w:basedOn w:val="a"/>
    <w:link w:val="a8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2D2005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Home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Comp</cp:lastModifiedBy>
  <cp:revision>7</cp:revision>
  <cp:lastPrinted>2023-06-12T13:33:00Z</cp:lastPrinted>
  <dcterms:created xsi:type="dcterms:W3CDTF">2023-05-05T07:46:00Z</dcterms:created>
  <dcterms:modified xsi:type="dcterms:W3CDTF">2023-08-11T07:59:00Z</dcterms:modified>
</cp:coreProperties>
</file>